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\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docProps\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Office_12.1.25205.25205_F1E327BC-269C-435d-A152-05C5408002CA</Application>
  <DocSecurity>0</DocSecurity>
</Properties>
</file>

<file path=docProps\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2019-05-22T14:34:00Z</dcterms:created>
  <dc:creator>Administrator</dc:creator>
  <cp:lastModifiedBy>YF</cp:lastModifiedBy>
  <dcterms:modified xsi:type="dcterms:W3CDTF">2026-04-07T14:22:09Z</dcterms:modified>
</cp:coreProperties>
</file>

<file path=docProps\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2052-12.1.25205.25205</vt:lpwstr>
  </property>
  <property fmtid="{D5CDD505-2E9C-101B-9397-08002B2CF9AE}" pid="3" name="ICV">
    <vt:lpwstr>C3C8A688094B229391A2D469DB57B08F_42</vt:lpwstr>
  </property>
</Properties>
</file>

<file path=word\_rels\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\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C81E45">
      <w:pPr>
        <w:jc w:val="center"/>
        <w:rPr>
          <w:rFonts w:hint="default"/>
          <w:b/>
          <w:bCs/>
          <w:sz w:val="48"/>
          <w:szCs w:val="56"/>
          <w:lang w:val="en-US" w:eastAsia="zh-CN"/>
        </w:rPr>
      </w:pPr>
      <w:bookmarkStart w:id="0" w:name="_GoBack"/>
      <w:bookmarkEnd w:id="0"/>
      <w:r>
        <w:rPr>
          <w:rFonts w:hint="eastAsia"/>
          <w:b/>
          <w:bCs/>
          <w:sz w:val="48"/>
          <w:szCs w:val="56"/>
          <w:lang w:val="en-US" w:eastAsia="zh-CN"/>
        </w:rPr>
        <w:t>Operation of auto-starting guardian APK</w:t>
      </w:r>
    </w:p>
    <w:p w14:paraId="45CFF9F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How to operate the daemon:</w:t>
      </w:r>
    </w:p>
    <w:p w14:paraId="1DE66878">
      <w:pPr>
        <w:numPr>
          <w:ilvl w:val="0"/>
          <w:numId w:val="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Open folder</w:t>
      </w:r>
    </w:p>
    <w:p w14:paraId="3C8D86AB">
      <w:r>
        <w:drawing>
          <wp:inline distT="0" distB="0" distL="114300" distR="114300">
            <wp:extent cx="2200275" cy="17145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702FB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Copy the APK to a USB drive</w:t>
      </w:r>
    </w:p>
    <w:p w14:paraId="1E2963CC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707914D0">
      <w:pPr>
        <w:numPr>
          <w:ilvl w:val="0"/>
          <w:numId w:val="1"/>
        </w:numPr>
        <w:tabs>
          <w:tab w:val="left" w:pos="1071"/>
        </w:tabs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Power on the motherboard, plug in the USB drive, and locate the APK file within it under File Management.</w:t>
      </w:r>
    </w:p>
    <w:p w14:paraId="7C0C0ED1">
      <w:pPr>
        <w:widowControl w:val="0"/>
        <w:numPr>
          <w:ilvl w:val="0"/>
          <w:numId w:val="0"/>
        </w:numPr>
        <w:tabs>
          <w:tab w:val="left" w:pos="1071"/>
        </w:tabs>
        <w:jc w:val="both"/>
        <w:rPr>
          <w:rFonts w:hint="default"/>
          <w:lang w:val="en-US" w:eastAsia="zh-CN"/>
        </w:rPr>
      </w:pPr>
    </w:p>
    <w:p w14:paraId="2DE7AE10">
      <w:pPr>
        <w:numPr>
          <w:ilvl w:val="0"/>
          <w:numId w:val="1"/>
        </w:numPr>
        <w:tabs>
          <w:tab w:val="left" w:pos="1071"/>
        </w:tabs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Open the APK. As shown in the image</w:t>
      </w:r>
    </w:p>
    <w:p w14:paraId="60C13678">
      <w:pPr>
        <w:numPr>
          <w:ilvl w:val="0"/>
          <w:numId w:val="0"/>
        </w:numPr>
        <w:tabs>
          <w:tab w:val="left" w:pos="1071"/>
        </w:tabs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4310" cy="3955415"/>
            <wp:effectExtent l="0" t="0" r="2540" b="6985"/>
            <wp:docPr id="5" name="图片 5" descr="IMG_2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6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565E8">
      <w:pPr>
        <w:numPr>
          <w:ilvl w:val="0"/>
          <w:numId w:val="0"/>
        </w:numPr>
        <w:tabs>
          <w:tab w:val="left" w:pos="1071"/>
        </w:tabs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 After entering the program, perform the operation.</w:t>
      </w:r>
    </w:p>
    <w:p w14:paraId="6C851B4C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601335" cy="4122420"/>
            <wp:effectExtent l="0" t="0" r="18415" b="11430"/>
            <wp:docPr id="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4122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94588B9">
      <w:pPr>
        <w:numPr>
          <w:ilvl w:val="0"/>
          <w:numId w:val="0"/>
        </w:numPr>
        <w:tabs>
          <w:tab w:val="left" w:pos="1071"/>
        </w:tabs>
        <w:ind w:left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Note: The interval time for detection programs should be set to a longer duration, preferably exceeding 1 minute. If the interval is set too short, the software may require firmware flashing if there is insufficient time for operations after exiting in later stages. This must be particularly noted.</w:t>
      </w:r>
      <w:r>
        <w:rPr>
          <w:rFonts w:hint="eastAsia"/>
          <w:color w:val="FF0000"/>
        </w:rPr>
        <w:t/>
      </w:r>
      <w:r>
        <w:rPr>
          <w:rFonts w:hint="eastAsia"/>
          <w:color w:val="FF0000"/>
          <w:lang w:val="en-US" w:eastAsia="zh-CN"/>
        </w:rPr>
        <w:t/>
      </w:r>
    </w:p>
    <w:p w14:paraId="257851A3">
      <w:pPr>
        <w:numPr>
          <w:ilvl w:val="0"/>
          <w:numId w:val="0"/>
        </w:numPr>
        <w:tabs>
          <w:tab w:val="left" w:pos="1071"/>
        </w:tabs>
        <w:ind w:leftChars="0"/>
        <w:rPr>
          <w:rFonts w:hint="default"/>
          <w:color w:val="FF0000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09875" cy="457200"/>
            <wp:effectExtent l="0" t="0" r="9525" b="0"/>
            <wp:docPr id="2" name="图片 2" descr="619851a623efe0216478ca903b83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19851a623efe0216478ca903b8328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86631">
      <w:pPr>
        <w:numPr>
          <w:ilvl w:val="0"/>
          <w:numId w:val="1"/>
        </w:numPr>
        <w:tabs>
          <w:tab w:val="left" w:pos="1071"/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Settings for displaying floating windows</w:t>
      </w:r>
    </w:p>
    <w:p w14:paraId="6276AABD">
      <w:pPr>
        <w:numPr>
          <w:ilvl w:val="0"/>
          <w:numId w:val="1"/>
        </w:numPr>
        <w:tabs>
          <w:tab w:val="left" w:pos="1071"/>
          <w:tab w:val="clear" w:pos="312"/>
        </w:tabs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The recommended protection duration is 40 seconds. Setting it too short may prevent cancellation later, forcing you to flash the firmware.</w:t>
      </w:r>
    </w:p>
    <w:p w14:paraId="0A030E59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7485" cy="3448685"/>
            <wp:effectExtent l="0" t="0" r="18415" b="18415"/>
            <wp:docPr id="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3448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254B69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After configuration, your custom name will appear on the interface. Clicking it will launch the configured auto-start software.</w:t>
      </w:r>
    </w:p>
    <w:p w14:paraId="21A71A28"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5267325" cy="3886835"/>
            <wp:effectExtent l="0" t="0" r="9525" b="1841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8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7D4FA">
      <w:pPr>
        <w:numPr>
          <w:ilvl w:val="0"/>
          <w:numId w:val="2"/>
        </w:numPr>
        <w:tabs>
          <w:tab w:val="left" w:pos="1071"/>
        </w:tabs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unload 。</w:t>
      </w:r>
    </w:p>
    <w:p w14:paraId="04FBB7D7">
      <w:pPr>
        <w:numPr>
          <w:ilvl w:val="0"/>
          <w:numId w:val="0"/>
        </w:numPr>
        <w:tabs>
          <w:tab w:val="left" w:pos="1071"/>
        </w:tabs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If you no longer need this feature and want to uninstall the software, you must remove the setting and server APKs. Important:</w:t>
      </w:r>
    </w:p>
    <w:p w14:paraId="5533625E">
      <w:pPr>
        <w:numPr>
          <w:ilvl w:val="0"/>
          <w:numId w:val="0"/>
        </w:numPr>
        <w:tabs>
          <w:tab w:val="left" w:pos="1071"/>
        </w:tabs>
        <w:ind w:leftChars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\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\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C1B367"/>
    <w:multiLevelType w:val="singleLevel"/>
    <w:tmpl w:val="80C1B367"/>
    <w:lvl w:ilvl="0" w:tentative="0">
      <w:start w:val="7"/>
      <w:numFmt w:val="decimal"/>
      <w:suff w:val="nothing"/>
      <w:lvlText w:val="%1，"/>
      <w:lvlJc w:val="left"/>
    </w:lvl>
  </w:abstractNum>
  <w:abstractNum w:abstractNumId="1">
    <w:nsid w:val="CD25E6CF"/>
    <w:multiLevelType w:val="singleLevel"/>
    <w:tmpl w:val="CD25E6C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\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DC7DA7"/>
    <w:rsid w:val="12C82AC6"/>
    <w:rsid w:val="17335C6B"/>
    <w:rsid w:val="3D4549EE"/>
    <w:rsid w:val="C3FBD7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\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\theme\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